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hAnsi="仿宋" w:eastAsia="仿宋"/>
          <w:kern w:val="0"/>
          <w:sz w:val="32"/>
          <w:szCs w:val="32"/>
        </w:rPr>
      </w:pPr>
      <w:r>
        <w:rPr>
          <w:rFonts w:hint="eastAsia" w:hAnsi="仿宋" w:eastAsia="仿宋"/>
          <w:kern w:val="0"/>
          <w:sz w:val="32"/>
          <w:szCs w:val="32"/>
        </w:rPr>
        <w:t>附件：</w:t>
      </w:r>
    </w:p>
    <w:p>
      <w:pPr>
        <w:spacing w:line="560" w:lineRule="exact"/>
        <w:ind w:leftChars="-200" w:hanging="419" w:hangingChars="116"/>
        <w:jc w:val="center"/>
        <w:rPr>
          <w:rFonts w:hAnsi="宋体"/>
          <w:b/>
          <w:kern w:val="0"/>
          <w:sz w:val="36"/>
          <w:szCs w:val="44"/>
        </w:rPr>
      </w:pPr>
      <w:bookmarkStart w:id="0" w:name="_GoBack"/>
      <w:r>
        <w:rPr>
          <w:rFonts w:hint="eastAsia" w:hAnsi="宋体"/>
          <w:b/>
          <w:kern w:val="0"/>
          <w:sz w:val="36"/>
          <w:szCs w:val="44"/>
        </w:rPr>
        <w:t>泉州文化旅游发展集团及权属企业</w:t>
      </w:r>
      <w:bookmarkEnd w:id="0"/>
    </w:p>
    <w:p>
      <w:pPr>
        <w:spacing w:line="560" w:lineRule="exact"/>
        <w:jc w:val="center"/>
        <w:rPr>
          <w:rFonts w:hAnsi="宋体"/>
          <w:b/>
          <w:kern w:val="0"/>
          <w:sz w:val="36"/>
          <w:szCs w:val="44"/>
        </w:rPr>
      </w:pPr>
      <w:r>
        <w:rPr>
          <w:rFonts w:hAnsi="宋体"/>
          <w:b/>
          <w:kern w:val="0"/>
          <w:sz w:val="36"/>
          <w:szCs w:val="44"/>
        </w:rPr>
        <w:t>公开招聘报名登记表</w:t>
      </w:r>
    </w:p>
    <w:tbl>
      <w:tblPr>
        <w:tblpPr w:leftFromText="180" w:rightFromText="180" w:vertAnchor="text" w:horzAnchor="margin" w:tblpXSpec="center" w:tblpY="97"/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851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  <w:gridCol w:w="142"/>
        <w:gridCol w:w="142"/>
        <w:gridCol w:w="425"/>
        <w:gridCol w:w="42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婚姻情况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生育情况</w:t>
            </w:r>
          </w:p>
        </w:tc>
        <w:tc>
          <w:tcPr>
            <w:tcW w:w="35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□已育□哺乳期□已孕□未育</w:t>
            </w:r>
          </w:p>
        </w:tc>
        <w:tc>
          <w:tcPr>
            <w:tcW w:w="24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52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34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电话号码</w:t>
            </w:r>
          </w:p>
        </w:tc>
        <w:tc>
          <w:tcPr>
            <w:tcW w:w="34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常用邮箱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655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    号岗位——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65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96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教育及培训经历（填写高中之后学习经历）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在学时间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(全日制/非全日制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学校及学院（系）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或培训单位名称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专业或培训内容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0" w:hRule="atLeast"/>
        </w:trPr>
        <w:tc>
          <w:tcPr>
            <w:tcW w:w="96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工作经历（可自行增加栏数）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26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工作单位及部门名称</w:t>
            </w: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年收入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直管主管姓名及联系电话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6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6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6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22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个人情况介绍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（不少于300字）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包括但不限于：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1.家庭情况介绍；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2.性格能力自评；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3.个人优缺点；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4考虑从原单位离职原因；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5.选择应聘文旅集团或其权属企业的动机。</w:t>
            </w:r>
          </w:p>
        </w:tc>
        <w:tc>
          <w:tcPr>
            <w:tcW w:w="751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78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>
      <w:pPr>
        <w:spacing w:line="360" w:lineRule="exact"/>
        <w:ind w:firstLine="535" w:firstLineChars="243"/>
        <w:jc w:val="left"/>
        <w:rPr>
          <w:rFonts w:hAnsi="仿宋" w:eastAsia="仿宋"/>
          <w:kern w:val="0"/>
          <w:sz w:val="24"/>
          <w:szCs w:val="32"/>
        </w:rPr>
      </w:pPr>
      <w:r>
        <w:rPr>
          <w:rFonts w:hint="eastAsia"/>
          <w:sz w:val="22"/>
        </w:rPr>
        <w:t>注：应聘人员填写以上表格的同时，准备好各项材料汇总整理成压缩文件后，以“应聘岗位序号+应聘岗位名称+姓名”为文件名，发送至文旅集团招聘专用邮箱——hr@qzctdg.com。</w:t>
      </w:r>
    </w:p>
    <w:sectPr>
      <w:headerReference r:id="rId4" w:type="default"/>
      <w:pgSz w:w="11906" w:h="16838"/>
      <w:pgMar w:top="124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14</Pages>
  <Words>1355</Words>
  <Characters>7726</Characters>
  <Lines>64</Lines>
  <Paragraphs>18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2018-11-19T09:21:00Z</dcterms:created>
  <dc:creator>admin</dc:creator>
  <cp:lastModifiedBy>lenovo</cp:lastModifiedBy>
  <cp:lastPrinted>2018-11-16T01:26:00Z</cp:lastPrinted>
  <dcterms:modified xsi:type="dcterms:W3CDTF">2018-11-27T09:15:54Z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